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91" w:rsidRDefault="00BD33B3" w:rsidP="00BD33B3">
      <w:pPr>
        <w:pStyle w:val="Akapitzlist"/>
        <w:spacing w:after="0"/>
        <w:ind w:left="2496" w:firstLine="336"/>
        <w:jc w:val="right"/>
        <w:rPr>
          <w:b/>
          <w:bCs/>
        </w:rPr>
      </w:pPr>
      <w:r>
        <w:rPr>
          <w:b/>
          <w:bCs/>
        </w:rPr>
        <w:t>Załącznik nr 6 do SIWZ</w:t>
      </w:r>
    </w:p>
    <w:p w:rsidR="00BD33B3" w:rsidRDefault="00BD33B3" w:rsidP="006D1E71">
      <w:pPr>
        <w:pStyle w:val="Akapitzlist"/>
        <w:spacing w:after="0"/>
        <w:ind w:left="2496" w:firstLine="336"/>
        <w:rPr>
          <w:b/>
          <w:bCs/>
        </w:rPr>
      </w:pPr>
    </w:p>
    <w:p w:rsidR="006D1E71" w:rsidRDefault="006D1E71" w:rsidP="006D1E71">
      <w:pPr>
        <w:pStyle w:val="Akapitzlist"/>
        <w:spacing w:after="0"/>
        <w:ind w:left="2496" w:firstLine="336"/>
        <w:rPr>
          <w:b/>
          <w:bCs/>
        </w:rPr>
      </w:pPr>
      <w:bookmarkStart w:id="0" w:name="_GoBack"/>
      <w:bookmarkEnd w:id="0"/>
      <w:r w:rsidRPr="006D1E71">
        <w:rPr>
          <w:b/>
          <w:bCs/>
        </w:rPr>
        <w:t>Klauzula informacyjna z art. 13 RODO</w:t>
      </w:r>
    </w:p>
    <w:p w:rsidR="006D1E71" w:rsidRPr="006D1E71" w:rsidRDefault="006D1E71" w:rsidP="006D1E71">
      <w:pPr>
        <w:pStyle w:val="Akapitzlist"/>
        <w:spacing w:after="0"/>
        <w:rPr>
          <w:b/>
          <w:bCs/>
        </w:rPr>
      </w:pPr>
    </w:p>
    <w:p w:rsidR="006D1E71" w:rsidRDefault="006D1E71" w:rsidP="006D1E71">
      <w:pPr>
        <w:spacing w:after="0"/>
        <w:jc w:val="both"/>
      </w:pPr>
      <w:r>
        <w:t>I.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6D1E71" w:rsidRDefault="006D1E71" w:rsidP="006D1E71">
      <w:pPr>
        <w:spacing w:after="0"/>
        <w:jc w:val="both"/>
      </w:pPr>
      <w:r>
        <w:t>1)</w:t>
      </w:r>
      <w:r>
        <w:tab/>
        <w:t>administratorem danych osobowych jest Zamawiający,</w:t>
      </w:r>
    </w:p>
    <w:p w:rsidR="006D1E71" w:rsidRDefault="006D1E71" w:rsidP="006D1E71">
      <w:pPr>
        <w:spacing w:after="0"/>
        <w:jc w:val="both"/>
      </w:pPr>
      <w:r>
        <w:t>2)</w:t>
      </w:r>
      <w:r>
        <w:tab/>
        <w:t>inspektorem ochrony danych osobowych w Świętokrzyskim Centrum Rehabilitacji w Czarnieckiej Górze jest: Tomasz Radziszewski, tel.:  731303621, adres email: iod@5de.pl;</w:t>
      </w:r>
    </w:p>
    <w:p w:rsidR="006D1E71" w:rsidRDefault="006D1E71" w:rsidP="006D1E71">
      <w:pPr>
        <w:spacing w:after="0"/>
        <w:jc w:val="both"/>
      </w:pPr>
      <w:r>
        <w:t>3)</w:t>
      </w:r>
      <w:r>
        <w:tab/>
        <w:t xml:space="preserve">dane osobowe przetwarzane będą na podstawie art. 6 ust. 1 lit. c RODO w celu związanym z postępowaniem o udzielenie zamówienia publicznego na </w:t>
      </w:r>
    </w:p>
    <w:p w:rsidR="006D1E71" w:rsidRPr="006D1E71" w:rsidRDefault="006D1E71" w:rsidP="006D1E71">
      <w:pPr>
        <w:spacing w:after="0"/>
        <w:jc w:val="both"/>
        <w:rPr>
          <w:i/>
          <w:iCs/>
        </w:rPr>
      </w:pPr>
      <w:r>
        <w:t>„</w:t>
      </w:r>
      <w:r w:rsidRPr="006D1E71">
        <w:rPr>
          <w:i/>
          <w:iCs/>
        </w:rPr>
        <w:t xml:space="preserve">Grupowe ubezpieczenie na życie  i od następstw NW pracowników i członków rodzin pracowników </w:t>
      </w:r>
    </w:p>
    <w:p w:rsidR="006D1E71" w:rsidRPr="006D1E71" w:rsidRDefault="006D1E71" w:rsidP="006D1E71">
      <w:pPr>
        <w:spacing w:after="0"/>
        <w:jc w:val="both"/>
        <w:rPr>
          <w:i/>
          <w:iCs/>
        </w:rPr>
      </w:pPr>
      <w:r w:rsidRPr="006D1E71">
        <w:rPr>
          <w:i/>
          <w:iCs/>
        </w:rPr>
        <w:t xml:space="preserve">Świętokrzyskiego Centrum Rehabilitacji w Czarnieckiej Górze, </w:t>
      </w:r>
    </w:p>
    <w:p w:rsidR="006D1E71" w:rsidRPr="006D1E71" w:rsidRDefault="006D1E71" w:rsidP="006D1E71">
      <w:pPr>
        <w:spacing w:after="0"/>
        <w:jc w:val="both"/>
        <w:rPr>
          <w:i/>
          <w:iCs/>
        </w:rPr>
      </w:pPr>
      <w:r w:rsidRPr="006D1E71">
        <w:rPr>
          <w:i/>
          <w:iCs/>
        </w:rPr>
        <w:t>Czarniecka Góra 43, 26-220 Stąporków”</w:t>
      </w:r>
      <w:r>
        <w:rPr>
          <w:i/>
          <w:iCs/>
        </w:rPr>
        <w:t xml:space="preserve"> </w:t>
      </w:r>
      <w:r>
        <w:t>NA OKRES OD 2019-09-01 do 2022-08-31 tj. 36 miesięcy z opcją”   Nr sprawy DT-2/2019/PN</w:t>
      </w:r>
    </w:p>
    <w:p w:rsidR="006D1E71" w:rsidRDefault="006D1E71" w:rsidP="006D1E71">
      <w:pPr>
        <w:spacing w:after="0"/>
        <w:jc w:val="both"/>
      </w:pPr>
      <w:r>
        <w:t>4)</w:t>
      </w:r>
      <w:r>
        <w:tab/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:rsidR="006D1E71" w:rsidRDefault="006D1E71" w:rsidP="006D1E71">
      <w:pPr>
        <w:spacing w:after="0"/>
        <w:jc w:val="both"/>
      </w:pPr>
      <w:r>
        <w:t>5)</w:t>
      </w:r>
      <w:r>
        <w:tab/>
        <w:t xml:space="preserve">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6D1E71" w:rsidRDefault="006D1E71" w:rsidP="006D1E71">
      <w:pPr>
        <w:spacing w:after="0"/>
        <w:jc w:val="both"/>
      </w:pPr>
      <w:r>
        <w:t>6)</w:t>
      </w:r>
      <w:r>
        <w:tab/>
        <w:t xml:space="preserve">obowiązek podania danych osobowych bezpośrednio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:rsidR="006D1E71" w:rsidRDefault="006D1E71" w:rsidP="006D1E71">
      <w:pPr>
        <w:spacing w:after="0"/>
        <w:jc w:val="both"/>
      </w:pPr>
      <w:r>
        <w:t>7)</w:t>
      </w:r>
      <w:r>
        <w:tab/>
        <w:t>na podstawie pozyskanych danych osobowych decyzje nie będą podejmowane w sposób zautomatyzowany, stosowanie do art. 22 RODO;</w:t>
      </w:r>
    </w:p>
    <w:p w:rsidR="006D1E71" w:rsidRDefault="006D1E71" w:rsidP="006D1E71">
      <w:pPr>
        <w:spacing w:after="0"/>
        <w:jc w:val="both"/>
      </w:pPr>
      <w:r>
        <w:t>8)</w:t>
      </w:r>
      <w:r>
        <w:tab/>
        <w:t>Wykonawca posiada:</w:t>
      </w:r>
    </w:p>
    <w:p w:rsidR="006D1E71" w:rsidRDefault="006D1E71" w:rsidP="006D1E71">
      <w:pPr>
        <w:spacing w:after="0"/>
        <w:jc w:val="both"/>
      </w:pPr>
      <w:r>
        <w:t xml:space="preserve">−   na podstawie art. 15 RODO prawo dostępu do danych osobowych ; </w:t>
      </w:r>
    </w:p>
    <w:p w:rsidR="006D1E71" w:rsidRDefault="006D1E71" w:rsidP="006D1E71">
      <w:pPr>
        <w:spacing w:after="0"/>
        <w:jc w:val="both"/>
      </w:pPr>
      <w:r>
        <w:t xml:space="preserve">−   na podstawie art. 16 RODO prawo do sprostowania danych osobowych ; </w:t>
      </w:r>
    </w:p>
    <w:p w:rsidR="006D1E71" w:rsidRDefault="006D1E71" w:rsidP="006D1E71">
      <w:pPr>
        <w:spacing w:after="0"/>
        <w:jc w:val="both"/>
      </w:pPr>
      <w:r>
        <w:t xml:space="preserve">− na podstawie art. 18 RODO prawo żądania od administratora ograniczenia przetwarzania danych osobowych z zastrzeżeniem przypadków, o których mowa w art. 18 ust. 2 RODO ;  </w:t>
      </w:r>
    </w:p>
    <w:p w:rsidR="006D1E71" w:rsidRDefault="006D1E71" w:rsidP="006D1E71">
      <w:pPr>
        <w:spacing w:after="0"/>
        <w:jc w:val="both"/>
      </w:pPr>
      <w:r>
        <w:t>−  prawo do wniesienia skargi do Prezesa Urzędu Ochrony Danych Osobowych, gdy uzna, że przetwarzanie danych osobowych narusza przepisy RODO;</w:t>
      </w:r>
    </w:p>
    <w:p w:rsidR="006D1E71" w:rsidRDefault="006D1E71" w:rsidP="006D1E71">
      <w:pPr>
        <w:spacing w:after="0"/>
        <w:jc w:val="both"/>
      </w:pPr>
      <w:r>
        <w:t>9)</w:t>
      </w:r>
      <w:r>
        <w:tab/>
        <w:t>Wykonawcy nie przysługuje:</w:t>
      </w:r>
    </w:p>
    <w:p w:rsidR="006D1E71" w:rsidRDefault="006D1E71" w:rsidP="006D1E71">
      <w:pPr>
        <w:spacing w:after="0"/>
        <w:jc w:val="both"/>
      </w:pPr>
      <w:r>
        <w:t>−    w związku z art. 17 ust. 3 lit. b, d lub e RODO prawo do usunięcia danych osobowych;</w:t>
      </w:r>
    </w:p>
    <w:p w:rsidR="006D1E71" w:rsidRDefault="006D1E71" w:rsidP="006D1E71">
      <w:pPr>
        <w:spacing w:after="0"/>
        <w:jc w:val="both"/>
      </w:pPr>
      <w:r>
        <w:t>−    prawo do przenoszenia danych osobowych, o którym mowa w art. 20 RODO;</w:t>
      </w:r>
    </w:p>
    <w:p w:rsidR="00BA4E32" w:rsidRDefault="006D1E71" w:rsidP="006D1E71">
      <w:pPr>
        <w:jc w:val="both"/>
      </w:pPr>
      <w:r>
        <w:t>−  na podstawie art. 21 RODO prawo sprzeciwu, wobec przetwarzania danych osobowych, gdyż podstawą prawną przetwarzania danych osobowych jest art. 6 ust. 1 lit. c RODO.</w:t>
      </w:r>
    </w:p>
    <w:sectPr w:rsidR="00BA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CB8"/>
    <w:multiLevelType w:val="hybridMultilevel"/>
    <w:tmpl w:val="AA1462E2"/>
    <w:lvl w:ilvl="0" w:tplc="BB6475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71"/>
    <w:rsid w:val="006D1E71"/>
    <w:rsid w:val="00AB4491"/>
    <w:rsid w:val="00BA4E32"/>
    <w:rsid w:val="00B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A449"/>
  <w15:chartTrackingRefBased/>
  <w15:docId w15:val="{3740F851-7D8E-4D55-B7F2-98921B9C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2019-07-30T07:53:00Z</dcterms:created>
  <dcterms:modified xsi:type="dcterms:W3CDTF">2019-07-30T08:40:00Z</dcterms:modified>
</cp:coreProperties>
</file>